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1C7" w:rsidRPr="00AB0B4C" w:rsidRDefault="00AF21C7" w:rsidP="003F3FC1">
      <w:pPr>
        <w:spacing w:after="240"/>
        <w:ind w:left="1276" w:hanging="1276"/>
        <w:rPr>
          <w:rFonts w:ascii="Arial" w:hAnsi="Arial" w:cs="Arial"/>
          <w:b/>
          <w:sz w:val="28"/>
          <w:szCs w:val="28"/>
        </w:rPr>
      </w:pPr>
      <w:bookmarkStart w:id="0" w:name="_Hlk435537267"/>
      <w:bookmarkStart w:id="1" w:name="OLE_LINK1"/>
      <w:bookmarkStart w:id="2" w:name="OLE_LINK2"/>
      <w:r>
        <w:rPr>
          <w:rFonts w:ascii="Arial" w:hAnsi="Arial" w:cs="Arial"/>
          <w:b/>
          <w:sz w:val="28"/>
          <w:szCs w:val="28"/>
        </w:rPr>
        <w:t>L2_</w:t>
      </w:r>
      <w:r w:rsidR="00D91B26">
        <w:rPr>
          <w:rFonts w:ascii="Arial" w:hAnsi="Arial" w:cs="Arial"/>
          <w:b/>
          <w:sz w:val="28"/>
          <w:szCs w:val="28"/>
        </w:rPr>
        <w:t>3.3</w:t>
      </w:r>
      <w:r w:rsidRPr="00AB0B4C">
        <w:rPr>
          <w:rFonts w:ascii="Arial" w:hAnsi="Arial" w:cs="Arial"/>
          <w:b/>
          <w:sz w:val="28"/>
          <w:szCs w:val="28"/>
        </w:rPr>
        <w:t xml:space="preserve"> </w:t>
      </w:r>
      <w:bookmarkEnd w:id="0"/>
      <w:r w:rsidR="00D91B26">
        <w:rPr>
          <w:rFonts w:ascii="Arial" w:hAnsi="Arial" w:cs="Arial"/>
          <w:b/>
          <w:sz w:val="28"/>
          <w:szCs w:val="28"/>
        </w:rPr>
        <w:tab/>
      </w:r>
      <w:bookmarkStart w:id="3" w:name="_GoBack"/>
      <w:bookmarkEnd w:id="3"/>
      <w:r w:rsidR="00D91B26">
        <w:rPr>
          <w:rFonts w:ascii="Arial" w:hAnsi="Arial" w:cs="Arial"/>
          <w:b/>
          <w:sz w:val="28"/>
          <w:szCs w:val="28"/>
        </w:rPr>
        <w:t>Rechtsansprüche bei Urheberrechtsverletzungen</w:t>
      </w:r>
      <w:r w:rsidRPr="00AB0B4C">
        <w:rPr>
          <w:rFonts w:ascii="Arial" w:hAnsi="Arial" w:cs="Arial"/>
          <w:b/>
          <w:sz w:val="28"/>
          <w:szCs w:val="28"/>
        </w:rPr>
        <w:t xml:space="preserve"> – Information</w:t>
      </w:r>
      <w:r w:rsidR="00125311">
        <w:rPr>
          <w:rFonts w:ascii="Arial" w:hAnsi="Arial" w:cs="Arial"/>
          <w:b/>
          <w:sz w:val="28"/>
          <w:szCs w:val="28"/>
        </w:rPr>
        <w:t>en</w:t>
      </w:r>
    </w:p>
    <w:bookmarkEnd w:id="1"/>
    <w:bookmarkEnd w:id="2"/>
    <w:p w:rsidR="00A447DB" w:rsidRDefault="00A447DB" w:rsidP="008674F5">
      <w:pPr>
        <w:spacing w:before="16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Im heutigen Medienzeitalter</w:t>
      </w:r>
      <w:r w:rsidR="002B182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mit der zunehmenden Nutzung digitaler Kommunikationsmittel</w:t>
      </w:r>
      <w:r w:rsidR="002B182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gehören Urheberrechtsverletzungen leider zum Alltag. Auf Internetseiten oder in den sozialen Netzwerken </w:t>
      </w:r>
      <w:r w:rsidR="00E0077B">
        <w:rPr>
          <w:rFonts w:ascii="Arial" w:hAnsi="Arial" w:cs="Arial"/>
        </w:rPr>
        <w:t xml:space="preserve">verirrt sich </w:t>
      </w:r>
      <w:r>
        <w:rPr>
          <w:rFonts w:ascii="Arial" w:hAnsi="Arial" w:cs="Arial"/>
        </w:rPr>
        <w:t xml:space="preserve">schnell </w:t>
      </w:r>
      <w:r w:rsidR="00E0077B">
        <w:rPr>
          <w:rFonts w:ascii="Arial" w:hAnsi="Arial" w:cs="Arial"/>
        </w:rPr>
        <w:t xml:space="preserve">ein Bild per </w:t>
      </w:r>
      <w:r w:rsidR="006068E3">
        <w:rPr>
          <w:rFonts w:ascii="Arial" w:hAnsi="Arial" w:cs="Arial"/>
        </w:rPr>
        <w:t>„</w:t>
      </w:r>
      <w:r w:rsidR="00E0077B" w:rsidRPr="006068E3">
        <w:rPr>
          <w:rFonts w:ascii="Arial" w:hAnsi="Arial" w:cs="Arial"/>
        </w:rPr>
        <w:t>copy</w:t>
      </w:r>
      <w:r w:rsidR="006068E3">
        <w:rPr>
          <w:rFonts w:ascii="Arial" w:hAnsi="Arial" w:cs="Arial"/>
        </w:rPr>
        <w:t>“</w:t>
      </w:r>
      <w:r w:rsidR="00E0077B" w:rsidRPr="006068E3">
        <w:rPr>
          <w:rFonts w:ascii="Arial" w:hAnsi="Arial" w:cs="Arial"/>
        </w:rPr>
        <w:t xml:space="preserve"> und </w:t>
      </w:r>
      <w:r w:rsidR="006068E3">
        <w:rPr>
          <w:rFonts w:ascii="Arial" w:hAnsi="Arial" w:cs="Arial"/>
        </w:rPr>
        <w:t>„</w:t>
      </w:r>
      <w:r w:rsidR="00E0077B" w:rsidRPr="006068E3">
        <w:rPr>
          <w:rFonts w:ascii="Arial" w:hAnsi="Arial" w:cs="Arial"/>
        </w:rPr>
        <w:t>paste</w:t>
      </w:r>
      <w:r w:rsidR="006068E3">
        <w:rPr>
          <w:rFonts w:ascii="Arial" w:hAnsi="Arial" w:cs="Arial"/>
        </w:rPr>
        <w:t xml:space="preserve">“. Wenn inzwischen auch ein Großteil der Internetnutzer sich darüber im Klaren ist, </w:t>
      </w:r>
      <w:r w:rsidR="002B1827">
        <w:rPr>
          <w:rFonts w:ascii="Arial" w:hAnsi="Arial" w:cs="Arial"/>
        </w:rPr>
        <w:t xml:space="preserve">dass </w:t>
      </w:r>
      <w:r w:rsidR="006068E3">
        <w:rPr>
          <w:rFonts w:ascii="Arial" w:hAnsi="Arial" w:cs="Arial"/>
        </w:rPr>
        <w:t>Videoclips, Bilder oder auch Texte von anderen Internetseiten nicht einfach kopiert und weiter verwendet werden dürfen, kommt dies zum Ärger der jeweiligen Urheber immer wieder vor.</w:t>
      </w:r>
    </w:p>
    <w:p w:rsidR="006068E3" w:rsidRDefault="006068E3" w:rsidP="008674F5">
      <w:pPr>
        <w:spacing w:before="16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Im Falle solcher Urheberrechtsverletzungen stehen dem Urheber </w:t>
      </w:r>
      <w:r w:rsidR="002B1827">
        <w:rPr>
          <w:rFonts w:ascii="Arial" w:hAnsi="Arial" w:cs="Arial"/>
        </w:rPr>
        <w:t>verschiedene Ansprüche gegen den</w:t>
      </w:r>
      <w:r>
        <w:rPr>
          <w:rFonts w:ascii="Arial" w:hAnsi="Arial" w:cs="Arial"/>
        </w:rPr>
        <w:t xml:space="preserve"> Urheberrechtsverlet</w:t>
      </w:r>
      <w:r w:rsidR="00EB69B4">
        <w:rPr>
          <w:rFonts w:ascii="Arial" w:hAnsi="Arial" w:cs="Arial"/>
        </w:rPr>
        <w:t>zer zu:</w:t>
      </w:r>
    </w:p>
    <w:p w:rsidR="002904B5" w:rsidRDefault="002904B5" w:rsidP="008674F5">
      <w:pPr>
        <w:spacing w:before="160"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sym w:font="Wingdings" w:char="F06C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Abmahnung</w:t>
      </w:r>
      <w:r w:rsidR="008674F5">
        <w:rPr>
          <w:rFonts w:ascii="Arial" w:hAnsi="Arial" w:cs="Arial"/>
        </w:rPr>
        <w:t xml:space="preserve"> (§ 97a UrhG)</w:t>
      </w:r>
    </w:p>
    <w:p w:rsidR="002904B5" w:rsidRDefault="002904B5" w:rsidP="008674F5">
      <w:pPr>
        <w:tabs>
          <w:tab w:val="left" w:pos="2025"/>
        </w:tabs>
        <w:spacing w:before="100" w:after="0" w:line="240" w:lineRule="auto"/>
        <w:ind w:left="425" w:firstLine="1"/>
        <w:rPr>
          <w:rFonts w:ascii="Arial" w:hAnsi="Arial" w:cs="Arial"/>
        </w:rPr>
      </w:pPr>
      <w:r>
        <w:rPr>
          <w:rFonts w:ascii="Arial" w:hAnsi="Arial" w:cs="Arial"/>
        </w:rPr>
        <w:t>Der Urheber soll den Urheberrechtsverletzer in klarer und deutlicher Weise abmahnen und ihn über die beabsichtigten Ansprüche informieren.</w:t>
      </w:r>
    </w:p>
    <w:p w:rsidR="002904B5" w:rsidRDefault="002904B5" w:rsidP="008674F5">
      <w:pPr>
        <w:spacing w:before="240" w:after="0" w:line="240" w:lineRule="auto"/>
        <w:ind w:left="425" w:hanging="425"/>
        <w:rPr>
          <w:rFonts w:ascii="Arial" w:hAnsi="Arial" w:cs="Arial"/>
        </w:rPr>
      </w:pPr>
      <w:r>
        <w:rPr>
          <w:rFonts w:ascii="Arial" w:hAnsi="Arial" w:cs="Arial"/>
        </w:rPr>
        <w:sym w:font="Wingdings" w:char="F06C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Anspruch auf Unterlassung </w:t>
      </w:r>
      <w:r w:rsidR="008674F5">
        <w:rPr>
          <w:rFonts w:ascii="Arial" w:hAnsi="Arial" w:cs="Arial"/>
        </w:rPr>
        <w:t>(§ 97 Abs. 1 UrhG)</w:t>
      </w:r>
    </w:p>
    <w:p w:rsidR="002904B5" w:rsidRDefault="002904B5" w:rsidP="008674F5">
      <w:pPr>
        <w:spacing w:before="100" w:after="0" w:line="240" w:lineRule="auto"/>
        <w:ind w:left="425" w:firstLine="1"/>
        <w:rPr>
          <w:rFonts w:ascii="Arial" w:hAnsi="Arial" w:cs="Arial"/>
        </w:rPr>
      </w:pPr>
      <w:r>
        <w:rPr>
          <w:rFonts w:ascii="Arial" w:hAnsi="Arial" w:cs="Arial"/>
        </w:rPr>
        <w:t xml:space="preserve">Mit dem Unterlassungsanspruch wird der Urheberrechtsverletzer aufgefordert, </w:t>
      </w:r>
      <w:r w:rsidR="001079B0">
        <w:rPr>
          <w:rFonts w:ascii="Arial" w:hAnsi="Arial" w:cs="Arial"/>
        </w:rPr>
        <w:t>die</w:t>
      </w:r>
      <w:r>
        <w:rPr>
          <w:rFonts w:ascii="Arial" w:hAnsi="Arial" w:cs="Arial"/>
        </w:rPr>
        <w:t xml:space="preserve"> </w:t>
      </w:r>
      <w:r w:rsidR="001079B0">
        <w:rPr>
          <w:rFonts w:ascii="Arial" w:hAnsi="Arial" w:cs="Arial"/>
        </w:rPr>
        <w:t>vorlie</w:t>
      </w:r>
      <w:r w:rsidR="001079B0">
        <w:rPr>
          <w:rFonts w:ascii="Arial" w:hAnsi="Arial" w:cs="Arial"/>
        </w:rPr>
        <w:softHyphen/>
        <w:t>gende Verletzung de</w:t>
      </w:r>
      <w:r>
        <w:rPr>
          <w:rFonts w:ascii="Arial" w:hAnsi="Arial" w:cs="Arial"/>
        </w:rPr>
        <w:t>s Urheberrecht</w:t>
      </w:r>
      <w:r w:rsidR="001079B0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zu unterlassen.</w:t>
      </w:r>
      <w:r w:rsidR="007260A7">
        <w:rPr>
          <w:rFonts w:ascii="Arial" w:hAnsi="Arial" w:cs="Arial"/>
        </w:rPr>
        <w:t xml:space="preserve"> Damit soll verhindert werden, dass das rechtswidrige Verhalten wiederholt wird.</w:t>
      </w:r>
    </w:p>
    <w:p w:rsidR="002904B5" w:rsidRDefault="002904B5" w:rsidP="008674F5">
      <w:pPr>
        <w:spacing w:before="240" w:after="0" w:line="240" w:lineRule="auto"/>
        <w:ind w:left="425" w:hanging="425"/>
        <w:rPr>
          <w:rFonts w:ascii="Arial" w:hAnsi="Arial" w:cs="Arial"/>
        </w:rPr>
      </w:pPr>
      <w:r>
        <w:rPr>
          <w:rFonts w:ascii="Arial" w:hAnsi="Arial" w:cs="Arial"/>
        </w:rPr>
        <w:sym w:font="Wingdings" w:char="F06C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Anspruch auf Beseitigung</w:t>
      </w:r>
      <w:r w:rsidR="008674F5">
        <w:rPr>
          <w:rFonts w:ascii="Arial" w:hAnsi="Arial" w:cs="Arial"/>
        </w:rPr>
        <w:t xml:space="preserve"> (§ 97 Abs. 1UrhG)</w:t>
      </w:r>
    </w:p>
    <w:p w:rsidR="002904B5" w:rsidRDefault="007260A7" w:rsidP="008674F5">
      <w:pPr>
        <w:spacing w:before="100" w:after="0" w:line="240" w:lineRule="auto"/>
        <w:ind w:left="425" w:firstLine="1"/>
        <w:rPr>
          <w:rFonts w:ascii="Arial" w:hAnsi="Arial" w:cs="Arial"/>
        </w:rPr>
      </w:pPr>
      <w:r>
        <w:rPr>
          <w:rFonts w:ascii="Arial" w:hAnsi="Arial" w:cs="Arial"/>
        </w:rPr>
        <w:t>Hierbei handelt es sich um eine Ergänzung des Unterlassungsanspruchs</w:t>
      </w:r>
      <w:r w:rsidR="002904B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Er zielt beispiels</w:t>
      </w:r>
      <w:r>
        <w:rPr>
          <w:rFonts w:ascii="Arial" w:hAnsi="Arial" w:cs="Arial"/>
        </w:rPr>
        <w:softHyphen/>
        <w:t>weise darauf, dass ein öffentlich zugänglich gemachtes Foto (Internet, Ausstellung) entfernt werden muss.</w:t>
      </w:r>
    </w:p>
    <w:p w:rsidR="006068E3" w:rsidRDefault="00EB69B4" w:rsidP="008674F5">
      <w:pPr>
        <w:tabs>
          <w:tab w:val="left" w:pos="708"/>
          <w:tab w:val="left" w:pos="1416"/>
          <w:tab w:val="left" w:pos="2124"/>
          <w:tab w:val="left" w:pos="2832"/>
          <w:tab w:val="left" w:pos="3870"/>
        </w:tabs>
        <w:spacing w:before="240" w:after="0" w:line="240" w:lineRule="auto"/>
        <w:ind w:left="425" w:hanging="425"/>
        <w:rPr>
          <w:rFonts w:ascii="Arial" w:hAnsi="Arial" w:cs="Arial"/>
        </w:rPr>
      </w:pPr>
      <w:r>
        <w:rPr>
          <w:rFonts w:ascii="Arial" w:hAnsi="Arial" w:cs="Arial"/>
        </w:rPr>
        <w:sym w:font="Wingdings" w:char="F06C"/>
      </w:r>
      <w:r w:rsidR="006068E3">
        <w:rPr>
          <w:rFonts w:ascii="Arial" w:hAnsi="Arial" w:cs="Arial"/>
        </w:rPr>
        <w:t xml:space="preserve"> </w:t>
      </w:r>
      <w:r w:rsidR="006068E3">
        <w:rPr>
          <w:rFonts w:ascii="Arial" w:hAnsi="Arial" w:cs="Arial"/>
        </w:rPr>
        <w:tab/>
      </w:r>
      <w:r w:rsidR="006358FC">
        <w:rPr>
          <w:rFonts w:ascii="Arial" w:hAnsi="Arial" w:cs="Arial"/>
        </w:rPr>
        <w:t>Anspruch auf Schadenersatz</w:t>
      </w:r>
      <w:r w:rsidR="008674F5">
        <w:rPr>
          <w:rFonts w:ascii="Arial" w:hAnsi="Arial" w:cs="Arial"/>
        </w:rPr>
        <w:t xml:space="preserve"> (§ 97 Abs. 2 UrhG)</w:t>
      </w:r>
    </w:p>
    <w:p w:rsidR="006358FC" w:rsidRDefault="007260A7" w:rsidP="008674F5">
      <w:pPr>
        <w:spacing w:before="100" w:after="0" w:line="240" w:lineRule="auto"/>
        <w:ind w:left="425" w:firstLine="1"/>
        <w:rPr>
          <w:rFonts w:ascii="Arial" w:hAnsi="Arial" w:cs="Arial"/>
        </w:rPr>
      </w:pPr>
      <w:r>
        <w:rPr>
          <w:rFonts w:ascii="Arial" w:hAnsi="Arial" w:cs="Arial"/>
        </w:rPr>
        <w:t xml:space="preserve">Der Urheber kann bei rechtswidriger Nutzung seines Werkes eine Entschädigung für finanzielle Einbußen verlangen (Schadenersatz). </w:t>
      </w:r>
      <w:r w:rsidR="008E66D0">
        <w:rPr>
          <w:rFonts w:ascii="Arial" w:hAnsi="Arial" w:cs="Arial"/>
        </w:rPr>
        <w:t>Bei der Bemessung des Schadens kann der entgangene Gewinn oder der Betrag, den der Urheberrechtsverletzer als angemessene Vergütung für die Nutzung des Werkes hätte entrichten müssen, angesetzt werden.</w:t>
      </w:r>
    </w:p>
    <w:p w:rsidR="006068E3" w:rsidRDefault="00EB69B4" w:rsidP="008674F5">
      <w:pPr>
        <w:spacing w:before="240" w:after="0" w:line="240" w:lineRule="auto"/>
        <w:ind w:left="425" w:hanging="425"/>
        <w:rPr>
          <w:rFonts w:ascii="Arial" w:hAnsi="Arial" w:cs="Arial"/>
        </w:rPr>
      </w:pPr>
      <w:r>
        <w:rPr>
          <w:rFonts w:ascii="Arial" w:hAnsi="Arial" w:cs="Arial"/>
        </w:rPr>
        <w:sym w:font="Wingdings" w:char="F06C"/>
      </w:r>
      <w:r w:rsidR="006068E3">
        <w:rPr>
          <w:rFonts w:ascii="Arial" w:hAnsi="Arial" w:cs="Arial"/>
        </w:rPr>
        <w:t xml:space="preserve"> </w:t>
      </w:r>
      <w:r w:rsidR="006068E3">
        <w:rPr>
          <w:rFonts w:ascii="Arial" w:hAnsi="Arial" w:cs="Arial"/>
        </w:rPr>
        <w:tab/>
      </w:r>
      <w:r w:rsidR="006358FC" w:rsidRPr="00AF21C7">
        <w:rPr>
          <w:rFonts w:ascii="Arial" w:hAnsi="Arial" w:cs="Arial"/>
        </w:rPr>
        <w:t>Anspruch auf Vernichtung, Rückruf und Überlassung</w:t>
      </w:r>
      <w:r w:rsidR="008674F5">
        <w:rPr>
          <w:rFonts w:ascii="Arial" w:hAnsi="Arial" w:cs="Arial"/>
        </w:rPr>
        <w:t xml:space="preserve"> (§ 98 UrhG)</w:t>
      </w:r>
    </w:p>
    <w:p w:rsidR="006358FC" w:rsidRDefault="008E66D0" w:rsidP="008674F5">
      <w:pPr>
        <w:spacing w:before="100" w:after="0" w:line="240" w:lineRule="auto"/>
        <w:ind w:left="425" w:right="-142" w:firstLine="1"/>
        <w:rPr>
          <w:rFonts w:ascii="Arial" w:hAnsi="Arial" w:cs="Arial"/>
        </w:rPr>
      </w:pPr>
      <w:r>
        <w:rPr>
          <w:rFonts w:ascii="Arial" w:hAnsi="Arial" w:cs="Arial"/>
        </w:rPr>
        <w:t xml:space="preserve">Neben einem finanziellen Schaden kann dem Urheber durch unrechtmäßige Vervielfältigung seines Werkes auch ein Imageverlust bzw. eine Rufschädigung entstehen. </w:t>
      </w:r>
      <w:r w:rsidR="008674F5">
        <w:rPr>
          <w:rFonts w:ascii="Arial" w:hAnsi="Arial" w:cs="Arial"/>
        </w:rPr>
        <w:t>Damit die Kopie des Werkes nicht mehr öffentlich zugänglich ist kann er verlangen, dass sie vom Urheber</w:t>
      </w:r>
      <w:r w:rsidR="008674F5">
        <w:rPr>
          <w:rFonts w:ascii="Arial" w:hAnsi="Arial" w:cs="Arial"/>
        </w:rPr>
        <w:softHyphen/>
        <w:t>rechtsverletzer</w:t>
      </w:r>
    </w:p>
    <w:p w:rsidR="008674F5" w:rsidRDefault="001079B0" w:rsidP="001079B0">
      <w:pPr>
        <w:tabs>
          <w:tab w:val="left" w:pos="567"/>
        </w:tabs>
        <w:spacing w:before="60" w:after="0" w:line="240" w:lineRule="auto"/>
        <w:ind w:left="425" w:right="-142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="008674F5">
        <w:rPr>
          <w:rFonts w:ascii="Arial" w:hAnsi="Arial" w:cs="Arial"/>
        </w:rPr>
        <w:t>vernichtet wird, wenn sie sich in dessen Besitz befindet;</w:t>
      </w:r>
    </w:p>
    <w:p w:rsidR="008674F5" w:rsidRDefault="001079B0" w:rsidP="001079B0">
      <w:pPr>
        <w:tabs>
          <w:tab w:val="left" w:pos="567"/>
          <w:tab w:val="left" w:pos="1335"/>
        </w:tabs>
        <w:spacing w:before="60" w:after="0" w:line="240" w:lineRule="auto"/>
        <w:ind w:left="425" w:right="-142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="008674F5">
        <w:rPr>
          <w:rFonts w:ascii="Arial" w:hAnsi="Arial" w:cs="Arial"/>
        </w:rPr>
        <w:t>zurückgeholt wird, wenn sie an Dritte weitergebeben wurden;</w:t>
      </w:r>
    </w:p>
    <w:p w:rsidR="008674F5" w:rsidRDefault="001079B0" w:rsidP="001079B0">
      <w:pPr>
        <w:tabs>
          <w:tab w:val="left" w:pos="567"/>
          <w:tab w:val="left" w:pos="1335"/>
        </w:tabs>
        <w:spacing w:before="60" w:after="0" w:line="240" w:lineRule="auto"/>
        <w:ind w:left="425" w:right="-142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="008674F5">
        <w:rPr>
          <w:rFonts w:ascii="Arial" w:hAnsi="Arial" w:cs="Arial"/>
        </w:rPr>
        <w:t>zurückgegeben wird,</w:t>
      </w:r>
      <w:r w:rsidR="008674F5" w:rsidRPr="008674F5">
        <w:rPr>
          <w:rFonts w:ascii="Arial" w:hAnsi="Arial" w:cs="Arial"/>
        </w:rPr>
        <w:t xml:space="preserve"> </w:t>
      </w:r>
      <w:r w:rsidR="008674F5">
        <w:rPr>
          <w:rFonts w:ascii="Arial" w:hAnsi="Arial" w:cs="Arial"/>
        </w:rPr>
        <w:t>wenn sie sich in dessen Besitz befindet.</w:t>
      </w:r>
    </w:p>
    <w:p w:rsidR="006068E3" w:rsidRDefault="00EB69B4" w:rsidP="008674F5">
      <w:pPr>
        <w:spacing w:before="240" w:after="0" w:line="240" w:lineRule="auto"/>
        <w:ind w:left="425" w:hanging="425"/>
        <w:rPr>
          <w:rFonts w:ascii="Arial" w:hAnsi="Arial" w:cs="Arial"/>
        </w:rPr>
      </w:pPr>
      <w:r>
        <w:rPr>
          <w:rFonts w:ascii="Arial" w:hAnsi="Arial" w:cs="Arial"/>
        </w:rPr>
        <w:sym w:font="Wingdings" w:char="F06C"/>
      </w:r>
      <w:r w:rsidR="006068E3">
        <w:rPr>
          <w:rFonts w:ascii="Arial" w:hAnsi="Arial" w:cs="Arial"/>
        </w:rPr>
        <w:tab/>
      </w:r>
      <w:r w:rsidR="006358FC">
        <w:rPr>
          <w:rFonts w:ascii="Arial" w:hAnsi="Arial" w:cs="Arial"/>
        </w:rPr>
        <w:t>Anspruch auf Auskunft</w:t>
      </w:r>
      <w:r w:rsidR="008674F5">
        <w:rPr>
          <w:rFonts w:ascii="Arial" w:hAnsi="Arial" w:cs="Arial"/>
        </w:rPr>
        <w:t xml:space="preserve"> (§ 101 UrhG)</w:t>
      </w:r>
    </w:p>
    <w:p w:rsidR="006358FC" w:rsidRDefault="001079B0" w:rsidP="008674F5">
      <w:pPr>
        <w:spacing w:before="100" w:after="0" w:line="240" w:lineRule="auto"/>
        <w:ind w:left="425" w:firstLine="1"/>
        <w:rPr>
          <w:rFonts w:ascii="Arial" w:hAnsi="Arial" w:cs="Arial"/>
        </w:rPr>
      </w:pPr>
      <w:r>
        <w:rPr>
          <w:rFonts w:ascii="Arial" w:hAnsi="Arial" w:cs="Arial"/>
        </w:rPr>
        <w:t>Um Urheberrechtsverletzungen im Internet nachgehen zu können, wird die IP-Adresse des Urheberrechtsverletzers benötigt. Diese kann der Urheber beim zuständigen Landgericht mit einem Antrag auf Auskunftserteilung in Erfahrung bringen.</w:t>
      </w:r>
    </w:p>
    <w:p w:rsidR="006358FC" w:rsidRDefault="00EB69B4" w:rsidP="008674F5">
      <w:pPr>
        <w:spacing w:before="240" w:after="0" w:line="240" w:lineRule="auto"/>
        <w:ind w:left="425" w:hanging="425"/>
        <w:rPr>
          <w:rFonts w:ascii="Arial" w:hAnsi="Arial" w:cs="Arial"/>
        </w:rPr>
      </w:pPr>
      <w:r>
        <w:rPr>
          <w:rFonts w:ascii="Arial" w:hAnsi="Arial" w:cs="Arial"/>
        </w:rPr>
        <w:sym w:font="Wingdings" w:char="F06C"/>
      </w:r>
      <w:r w:rsidR="006358FC">
        <w:rPr>
          <w:rFonts w:ascii="Arial" w:hAnsi="Arial" w:cs="Arial"/>
        </w:rPr>
        <w:tab/>
        <w:t>Anspruch auf Vorlage und Beseitigung</w:t>
      </w:r>
      <w:r w:rsidR="008674F5">
        <w:rPr>
          <w:rFonts w:ascii="Arial" w:hAnsi="Arial" w:cs="Arial"/>
        </w:rPr>
        <w:t xml:space="preserve"> (§ 101a UrhG)</w:t>
      </w:r>
    </w:p>
    <w:p w:rsidR="00AF21C7" w:rsidRPr="00AF21C7" w:rsidRDefault="00E008BD" w:rsidP="00E008BD">
      <w:pPr>
        <w:spacing w:before="100" w:after="0" w:line="240" w:lineRule="auto"/>
        <w:ind w:left="425" w:right="-142" w:firstLine="1"/>
        <w:rPr>
          <w:rFonts w:ascii="Arial" w:hAnsi="Arial" w:cs="Arial"/>
        </w:rPr>
      </w:pPr>
      <w:r>
        <w:rPr>
          <w:rFonts w:ascii="Arial" w:hAnsi="Arial" w:cs="Arial"/>
        </w:rPr>
        <w:t>Sofern keine ausreichenden Beweise für eine vermutete Urheberrechtsverletzung vorliegen, dient dieser Anspruch der Informationsbeschaffung und der Beweisführung. Zu diesem Zweck können Computer oder Korrespondenzen (schriftliche Unterlagen) überprüft werden.</w:t>
      </w:r>
    </w:p>
    <w:sectPr w:rsidR="00AF21C7" w:rsidRPr="00AF21C7" w:rsidSect="007260A7">
      <w:footerReference w:type="default" r:id="rId8"/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76E" w:rsidRDefault="007C376E" w:rsidP="00F15712">
      <w:pPr>
        <w:spacing w:after="0" w:line="240" w:lineRule="auto"/>
      </w:pPr>
      <w:r>
        <w:separator/>
      </w:r>
    </w:p>
  </w:endnote>
  <w:endnote w:type="continuationSeparator" w:id="0">
    <w:p w:rsidR="007C376E" w:rsidRDefault="007C376E" w:rsidP="00F15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712" w:rsidRDefault="0066499F">
    <w:pPr>
      <w:pStyle w:val="Fuzeile"/>
    </w:pPr>
    <w:fldSimple w:instr=" FILENAME   \* MERGEFORMAT ">
      <w:r w:rsidR="00235973">
        <w:rPr>
          <w:noProof/>
        </w:rPr>
        <w:t>L2_3.3 Informationsmaterial Rechtsansprüche bei Urheberrechtsverletzungen.docx</w:t>
      </w:r>
    </w:fldSimple>
    <w:r w:rsidR="00AE6618">
      <w:tab/>
    </w:r>
    <w:r w:rsidR="000B6D2B">
      <w:t xml:space="preserve">Seite </w:t>
    </w:r>
    <w:r w:rsidR="000B6D2B">
      <w:rPr>
        <w:b/>
      </w:rPr>
      <w:fldChar w:fldCharType="begin"/>
    </w:r>
    <w:r w:rsidR="000B6D2B">
      <w:rPr>
        <w:b/>
      </w:rPr>
      <w:instrText>PAGE  \* Arabic  \* MERGEFORMAT</w:instrText>
    </w:r>
    <w:r w:rsidR="000B6D2B">
      <w:rPr>
        <w:b/>
      </w:rPr>
      <w:fldChar w:fldCharType="separate"/>
    </w:r>
    <w:r w:rsidR="003F3FC1">
      <w:rPr>
        <w:b/>
        <w:noProof/>
      </w:rPr>
      <w:t>1</w:t>
    </w:r>
    <w:r w:rsidR="000B6D2B">
      <w:rPr>
        <w:b/>
      </w:rPr>
      <w:fldChar w:fldCharType="end"/>
    </w:r>
    <w:r w:rsidR="000B6D2B">
      <w:t xml:space="preserve"> von </w:t>
    </w:r>
    <w:r w:rsidR="000B6D2B">
      <w:rPr>
        <w:b/>
      </w:rPr>
      <w:fldChar w:fldCharType="begin"/>
    </w:r>
    <w:r w:rsidR="000B6D2B">
      <w:rPr>
        <w:b/>
      </w:rPr>
      <w:instrText>NUMPAGES  \* Arabic  \* MERGEFORMAT</w:instrText>
    </w:r>
    <w:r w:rsidR="000B6D2B">
      <w:rPr>
        <w:b/>
      </w:rPr>
      <w:fldChar w:fldCharType="separate"/>
    </w:r>
    <w:r w:rsidR="003F3FC1">
      <w:rPr>
        <w:b/>
        <w:noProof/>
      </w:rPr>
      <w:t>1</w:t>
    </w:r>
    <w:r w:rsidR="000B6D2B">
      <w:rPr>
        <w:b/>
      </w:rPr>
      <w:fldChar w:fldCharType="end"/>
    </w:r>
  </w:p>
  <w:p w:rsidR="00F15712" w:rsidRDefault="00F1571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76E" w:rsidRDefault="007C376E" w:rsidP="00F15712">
      <w:pPr>
        <w:spacing w:after="0" w:line="240" w:lineRule="auto"/>
      </w:pPr>
      <w:r>
        <w:separator/>
      </w:r>
    </w:p>
  </w:footnote>
  <w:footnote w:type="continuationSeparator" w:id="0">
    <w:p w:rsidR="007C376E" w:rsidRDefault="007C376E" w:rsidP="00F157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C778A"/>
    <w:multiLevelType w:val="multilevel"/>
    <w:tmpl w:val="79B0E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1A5D76"/>
    <w:multiLevelType w:val="multilevel"/>
    <w:tmpl w:val="7C543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F96F30"/>
    <w:multiLevelType w:val="hybridMultilevel"/>
    <w:tmpl w:val="AE52170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4B6ECF"/>
    <w:multiLevelType w:val="hybridMultilevel"/>
    <w:tmpl w:val="5F7ED92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C8E1642"/>
    <w:multiLevelType w:val="hybridMultilevel"/>
    <w:tmpl w:val="48D6A5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B3F"/>
    <w:rsid w:val="00026438"/>
    <w:rsid w:val="000745FE"/>
    <w:rsid w:val="00081AD5"/>
    <w:rsid w:val="0009651B"/>
    <w:rsid w:val="000B3053"/>
    <w:rsid w:val="000B6D2B"/>
    <w:rsid w:val="001079B0"/>
    <w:rsid w:val="00125311"/>
    <w:rsid w:val="001334F5"/>
    <w:rsid w:val="0015457E"/>
    <w:rsid w:val="00171F0E"/>
    <w:rsid w:val="001C0C54"/>
    <w:rsid w:val="001E2ED6"/>
    <w:rsid w:val="00200B57"/>
    <w:rsid w:val="0022034F"/>
    <w:rsid w:val="00235973"/>
    <w:rsid w:val="002444D7"/>
    <w:rsid w:val="002444E3"/>
    <w:rsid w:val="002556A0"/>
    <w:rsid w:val="002610D0"/>
    <w:rsid w:val="002822AB"/>
    <w:rsid w:val="002904B5"/>
    <w:rsid w:val="002A4884"/>
    <w:rsid w:val="002B1827"/>
    <w:rsid w:val="002D141C"/>
    <w:rsid w:val="002D1EF4"/>
    <w:rsid w:val="002F0727"/>
    <w:rsid w:val="0031395C"/>
    <w:rsid w:val="00313A19"/>
    <w:rsid w:val="00336BD5"/>
    <w:rsid w:val="00345476"/>
    <w:rsid w:val="0035137D"/>
    <w:rsid w:val="00352BDB"/>
    <w:rsid w:val="00353ED3"/>
    <w:rsid w:val="0039519A"/>
    <w:rsid w:val="003A5DD9"/>
    <w:rsid w:val="003C19BB"/>
    <w:rsid w:val="003D4588"/>
    <w:rsid w:val="003F3FC1"/>
    <w:rsid w:val="00403843"/>
    <w:rsid w:val="00406259"/>
    <w:rsid w:val="0040727C"/>
    <w:rsid w:val="00420BF6"/>
    <w:rsid w:val="00430DBD"/>
    <w:rsid w:val="004313B7"/>
    <w:rsid w:val="00444453"/>
    <w:rsid w:val="004A4BFD"/>
    <w:rsid w:val="004A4FFA"/>
    <w:rsid w:val="004A6B3F"/>
    <w:rsid w:val="004C0525"/>
    <w:rsid w:val="004E14CF"/>
    <w:rsid w:val="005135EA"/>
    <w:rsid w:val="00530EE1"/>
    <w:rsid w:val="0053210D"/>
    <w:rsid w:val="00535F68"/>
    <w:rsid w:val="00552FF9"/>
    <w:rsid w:val="00584141"/>
    <w:rsid w:val="00586645"/>
    <w:rsid w:val="005A4B49"/>
    <w:rsid w:val="005B3CCC"/>
    <w:rsid w:val="005C584C"/>
    <w:rsid w:val="005D3DB0"/>
    <w:rsid w:val="005F6616"/>
    <w:rsid w:val="00605105"/>
    <w:rsid w:val="006068E3"/>
    <w:rsid w:val="00615AA1"/>
    <w:rsid w:val="006358FC"/>
    <w:rsid w:val="0063730C"/>
    <w:rsid w:val="0065019A"/>
    <w:rsid w:val="0066499F"/>
    <w:rsid w:val="00665FC9"/>
    <w:rsid w:val="00671F81"/>
    <w:rsid w:val="006954AB"/>
    <w:rsid w:val="006B3348"/>
    <w:rsid w:val="006B3548"/>
    <w:rsid w:val="006E15C1"/>
    <w:rsid w:val="006F655C"/>
    <w:rsid w:val="00705FAA"/>
    <w:rsid w:val="007260A7"/>
    <w:rsid w:val="00762720"/>
    <w:rsid w:val="0079309E"/>
    <w:rsid w:val="007A0EB6"/>
    <w:rsid w:val="007A16C5"/>
    <w:rsid w:val="007C376E"/>
    <w:rsid w:val="007D1E64"/>
    <w:rsid w:val="00815C4A"/>
    <w:rsid w:val="00864C14"/>
    <w:rsid w:val="00867262"/>
    <w:rsid w:val="008674F5"/>
    <w:rsid w:val="008B4411"/>
    <w:rsid w:val="008E66D0"/>
    <w:rsid w:val="008F2ACF"/>
    <w:rsid w:val="00903181"/>
    <w:rsid w:val="00943E39"/>
    <w:rsid w:val="00955470"/>
    <w:rsid w:val="0097667D"/>
    <w:rsid w:val="0098781E"/>
    <w:rsid w:val="009A05CF"/>
    <w:rsid w:val="009A09A8"/>
    <w:rsid w:val="009C46C7"/>
    <w:rsid w:val="009E5644"/>
    <w:rsid w:val="00A31D6D"/>
    <w:rsid w:val="00A3260B"/>
    <w:rsid w:val="00A377D6"/>
    <w:rsid w:val="00A447DB"/>
    <w:rsid w:val="00A5242A"/>
    <w:rsid w:val="00A55B08"/>
    <w:rsid w:val="00A740AF"/>
    <w:rsid w:val="00A8033B"/>
    <w:rsid w:val="00A812AA"/>
    <w:rsid w:val="00A83480"/>
    <w:rsid w:val="00A86806"/>
    <w:rsid w:val="00AB6300"/>
    <w:rsid w:val="00AC3F27"/>
    <w:rsid w:val="00AE6618"/>
    <w:rsid w:val="00AF21C7"/>
    <w:rsid w:val="00B255CB"/>
    <w:rsid w:val="00B26D60"/>
    <w:rsid w:val="00B45E98"/>
    <w:rsid w:val="00B97740"/>
    <w:rsid w:val="00BB7C1D"/>
    <w:rsid w:val="00C44489"/>
    <w:rsid w:val="00C470D5"/>
    <w:rsid w:val="00C5283A"/>
    <w:rsid w:val="00C72F11"/>
    <w:rsid w:val="00C76736"/>
    <w:rsid w:val="00C828E0"/>
    <w:rsid w:val="00C93627"/>
    <w:rsid w:val="00CA48A0"/>
    <w:rsid w:val="00CF546B"/>
    <w:rsid w:val="00D16D87"/>
    <w:rsid w:val="00D2398D"/>
    <w:rsid w:val="00D57DE4"/>
    <w:rsid w:val="00D87C97"/>
    <w:rsid w:val="00D91B26"/>
    <w:rsid w:val="00DA43B9"/>
    <w:rsid w:val="00DC3F8C"/>
    <w:rsid w:val="00DD42FF"/>
    <w:rsid w:val="00DD6CDC"/>
    <w:rsid w:val="00DE2A13"/>
    <w:rsid w:val="00E0077B"/>
    <w:rsid w:val="00E008BD"/>
    <w:rsid w:val="00EB29E5"/>
    <w:rsid w:val="00EB69B4"/>
    <w:rsid w:val="00ED3FA6"/>
    <w:rsid w:val="00EE00E5"/>
    <w:rsid w:val="00F049F2"/>
    <w:rsid w:val="00F15712"/>
    <w:rsid w:val="00F87D7D"/>
    <w:rsid w:val="00F91C04"/>
    <w:rsid w:val="00F94EAD"/>
    <w:rsid w:val="00F974CD"/>
    <w:rsid w:val="00FB4592"/>
    <w:rsid w:val="00FD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60CAE1-9AB9-42EB-900C-4BC44DF8B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157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B30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F21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A6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F157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F1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5712"/>
  </w:style>
  <w:style w:type="paragraph" w:styleId="Fuzeile">
    <w:name w:val="footer"/>
    <w:basedOn w:val="Standard"/>
    <w:link w:val="FuzeileZchn"/>
    <w:uiPriority w:val="99"/>
    <w:unhideWhenUsed/>
    <w:rsid w:val="00F1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571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5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571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B4592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AF2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AF21C7"/>
    <w:rPr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F21C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Hyperlink">
    <w:name w:val="Hyperlink"/>
    <w:basedOn w:val="Absatz-Standardschriftart"/>
    <w:uiPriority w:val="99"/>
    <w:unhideWhenUsed/>
    <w:rsid w:val="00406259"/>
    <w:rPr>
      <w:color w:val="0000FF"/>
      <w:u w:val="single"/>
    </w:rPr>
  </w:style>
  <w:style w:type="paragraph" w:customStyle="1" w:styleId="copytext">
    <w:name w:val="copytext"/>
    <w:basedOn w:val="Standard"/>
    <w:rsid w:val="00406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st">
    <w:name w:val="st"/>
    <w:basedOn w:val="Absatz-Standardschriftart"/>
    <w:rsid w:val="004E14CF"/>
  </w:style>
  <w:style w:type="character" w:styleId="Hervorhebung">
    <w:name w:val="Emphasis"/>
    <w:basedOn w:val="Absatz-Standardschriftart"/>
    <w:uiPriority w:val="20"/>
    <w:qFormat/>
    <w:rsid w:val="004E14CF"/>
    <w:rPr>
      <w:i/>
      <w:iCs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B305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jnenbez">
    <w:name w:val="jnenbez"/>
    <w:basedOn w:val="Absatz-Standardschriftart"/>
    <w:rsid w:val="000B3053"/>
  </w:style>
  <w:style w:type="character" w:customStyle="1" w:styleId="jnentitel">
    <w:name w:val="jnentitel"/>
    <w:basedOn w:val="Absatz-Standardschriftart"/>
    <w:rsid w:val="000B3053"/>
  </w:style>
  <w:style w:type="character" w:styleId="BesuchterHyperlink">
    <w:name w:val="FollowedHyperlink"/>
    <w:basedOn w:val="Absatz-Standardschriftart"/>
    <w:uiPriority w:val="99"/>
    <w:semiHidden/>
    <w:unhideWhenUsed/>
    <w:rsid w:val="006358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4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6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1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1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62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1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2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A30FD-0804-43F3-8E98-99396CD62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Gernot Hege</dc:creator>
  <cp:lastModifiedBy>Gernot Hege</cp:lastModifiedBy>
  <cp:revision>21</cp:revision>
  <cp:lastPrinted>2015-02-10T16:52:00Z</cp:lastPrinted>
  <dcterms:created xsi:type="dcterms:W3CDTF">2017-12-28T14:53:00Z</dcterms:created>
  <dcterms:modified xsi:type="dcterms:W3CDTF">2018-03-27T08:41:00Z</dcterms:modified>
</cp:coreProperties>
</file>